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53" w:rsidRDefault="00AF7853" w:rsidP="00AF7853">
      <w:pPr>
        <w:jc w:val="right"/>
        <w:rPr>
          <w:sz w:val="26"/>
          <w:szCs w:val="24"/>
        </w:rPr>
      </w:pPr>
      <w:r>
        <w:rPr>
          <w:rFonts w:hint="cs"/>
          <w:sz w:val="26"/>
          <w:szCs w:val="24"/>
          <w:cs/>
        </w:rPr>
        <w:t>मितिः २०७६।१२।१६</w:t>
      </w:r>
    </w:p>
    <w:p w:rsidR="00C0178F" w:rsidRPr="00C0178F" w:rsidRDefault="00C0178F" w:rsidP="00AF7853">
      <w:pPr>
        <w:jc w:val="center"/>
        <w:rPr>
          <w:rFonts w:hint="cs"/>
          <w:b/>
          <w:bCs/>
          <w:sz w:val="26"/>
          <w:szCs w:val="24"/>
          <w:cs/>
        </w:rPr>
      </w:pPr>
      <w:r w:rsidRPr="00C0178F">
        <w:rPr>
          <w:b/>
          <w:bCs/>
          <w:sz w:val="26"/>
          <w:szCs w:val="24"/>
        </w:rPr>
        <w:t xml:space="preserve">Covid-19 </w:t>
      </w:r>
      <w:r w:rsidRPr="00C0178F">
        <w:rPr>
          <w:rFonts w:hint="cs"/>
          <w:b/>
          <w:bCs/>
          <w:sz w:val="26"/>
          <w:szCs w:val="24"/>
          <w:cs/>
        </w:rPr>
        <w:t>रोकथाम तथा तयारी सम्बन्धी विवरण</w:t>
      </w:r>
    </w:p>
    <w:tbl>
      <w:tblPr>
        <w:tblStyle w:val="TableGrid"/>
        <w:tblW w:w="9353" w:type="dxa"/>
        <w:tblInd w:w="720" w:type="dxa"/>
        <w:tblLook w:val="04A0" w:firstRow="1" w:lastRow="0" w:firstColumn="1" w:lastColumn="0" w:noHBand="0" w:noVBand="1"/>
      </w:tblPr>
      <w:tblGrid>
        <w:gridCol w:w="855"/>
        <w:gridCol w:w="4592"/>
        <w:gridCol w:w="1748"/>
        <w:gridCol w:w="2158"/>
      </w:tblGrid>
      <w:tr w:rsidR="00AF0F48" w:rsidTr="00BE07AE">
        <w:trPr>
          <w:trHeight w:val="563"/>
        </w:trPr>
        <w:tc>
          <w:tcPr>
            <w:tcW w:w="855" w:type="dxa"/>
          </w:tcPr>
          <w:p w:rsidR="00AF0F48" w:rsidRPr="002F0195" w:rsidRDefault="00AF0F48" w:rsidP="00AF0F48">
            <w:pPr>
              <w:pStyle w:val="ListParagraph"/>
              <w:ind w:left="0"/>
              <w:jc w:val="both"/>
              <w:rPr>
                <w:rFonts w:hint="cs"/>
                <w:b/>
                <w:bCs/>
                <w:sz w:val="26"/>
                <w:szCs w:val="24"/>
              </w:rPr>
            </w:pPr>
            <w:r w:rsidRPr="002F0195">
              <w:rPr>
                <w:rFonts w:hint="cs"/>
                <w:b/>
                <w:bCs/>
                <w:sz w:val="26"/>
                <w:szCs w:val="24"/>
                <w:cs/>
              </w:rPr>
              <w:t>क्र.सं.</w:t>
            </w:r>
          </w:p>
        </w:tc>
        <w:tc>
          <w:tcPr>
            <w:tcW w:w="4592" w:type="dxa"/>
          </w:tcPr>
          <w:p w:rsidR="00AF0F48" w:rsidRPr="002F0195" w:rsidRDefault="00AF0F48" w:rsidP="00AF0F48">
            <w:pPr>
              <w:pStyle w:val="ListParagraph"/>
              <w:ind w:left="0"/>
              <w:jc w:val="both"/>
              <w:rPr>
                <w:rFonts w:hint="cs"/>
                <w:b/>
                <w:bCs/>
                <w:sz w:val="26"/>
                <w:szCs w:val="24"/>
              </w:rPr>
            </w:pPr>
            <w:r w:rsidRPr="002F0195">
              <w:rPr>
                <w:rFonts w:hint="cs"/>
                <w:b/>
                <w:bCs/>
                <w:sz w:val="26"/>
                <w:szCs w:val="24"/>
                <w:cs/>
              </w:rPr>
              <w:t>विवरण</w:t>
            </w:r>
          </w:p>
        </w:tc>
        <w:tc>
          <w:tcPr>
            <w:tcW w:w="1748" w:type="dxa"/>
          </w:tcPr>
          <w:p w:rsidR="00AF0F48" w:rsidRPr="002F0195" w:rsidRDefault="00AF0F48" w:rsidP="00AF0F48">
            <w:pPr>
              <w:pStyle w:val="ListParagraph"/>
              <w:ind w:left="0"/>
              <w:jc w:val="both"/>
              <w:rPr>
                <w:rFonts w:hint="cs"/>
                <w:b/>
                <w:bCs/>
                <w:sz w:val="26"/>
                <w:szCs w:val="24"/>
              </w:rPr>
            </w:pPr>
            <w:r w:rsidRPr="002F0195">
              <w:rPr>
                <w:rFonts w:hint="cs"/>
                <w:b/>
                <w:bCs/>
                <w:sz w:val="26"/>
                <w:szCs w:val="24"/>
                <w:cs/>
              </w:rPr>
              <w:t>संख्या</w:t>
            </w:r>
          </w:p>
        </w:tc>
        <w:tc>
          <w:tcPr>
            <w:tcW w:w="2158" w:type="dxa"/>
          </w:tcPr>
          <w:p w:rsidR="00AF0F48" w:rsidRPr="002F0195" w:rsidRDefault="00AF0F48" w:rsidP="00AF0F48">
            <w:pPr>
              <w:pStyle w:val="ListParagraph"/>
              <w:ind w:left="0"/>
              <w:jc w:val="both"/>
              <w:rPr>
                <w:rFonts w:hint="cs"/>
                <w:b/>
                <w:bCs/>
                <w:sz w:val="26"/>
                <w:szCs w:val="24"/>
              </w:rPr>
            </w:pPr>
            <w:r w:rsidRPr="002F0195">
              <w:rPr>
                <w:rFonts w:hint="cs"/>
                <w:b/>
                <w:bCs/>
                <w:sz w:val="26"/>
                <w:szCs w:val="24"/>
                <w:cs/>
              </w:rPr>
              <w:t>कैफियत</w:t>
            </w:r>
          </w:p>
        </w:tc>
      </w:tr>
      <w:tr w:rsidR="00A729FE" w:rsidTr="00BE07AE">
        <w:trPr>
          <w:trHeight w:val="1105"/>
        </w:trPr>
        <w:tc>
          <w:tcPr>
            <w:tcW w:w="855" w:type="dxa"/>
          </w:tcPr>
          <w:p w:rsidR="00A729FE" w:rsidRPr="001703D4" w:rsidRDefault="00A729FE" w:rsidP="00A729FE">
            <w:pPr>
              <w:pStyle w:val="ListParagraph"/>
              <w:ind w:left="0"/>
              <w:jc w:val="both"/>
              <w:rPr>
                <w:rFonts w:cs="Kalimati" w:hint="cs"/>
                <w:sz w:val="26"/>
                <w:szCs w:val="24"/>
                <w:cs/>
              </w:rPr>
            </w:pPr>
            <w:r w:rsidRPr="001703D4">
              <w:rPr>
                <w:rFonts w:cs="Kalimati" w:hint="cs"/>
                <w:sz w:val="26"/>
                <w:szCs w:val="24"/>
                <w:cs/>
              </w:rPr>
              <w:t>१.</w:t>
            </w:r>
          </w:p>
        </w:tc>
        <w:tc>
          <w:tcPr>
            <w:tcW w:w="4592" w:type="dxa"/>
          </w:tcPr>
          <w:p w:rsidR="00A729FE" w:rsidRPr="001703D4" w:rsidRDefault="00A729FE" w:rsidP="00A729FE">
            <w:pPr>
              <w:jc w:val="both"/>
              <w:rPr>
                <w:rFonts w:cs="Kalimati" w:hint="cs"/>
                <w:sz w:val="26"/>
                <w:szCs w:val="24"/>
                <w:cs/>
              </w:rPr>
            </w:pPr>
            <w:r w:rsidRPr="001703D4">
              <w:rPr>
                <w:rFonts w:cs="Kalimati" w:hint="cs"/>
                <w:sz w:val="26"/>
                <w:szCs w:val="24"/>
                <w:cs/>
              </w:rPr>
              <w:t>स्थानीय तहमा क्वारेन्टाइनको व्यवस्था छ</w:t>
            </w:r>
            <w:r w:rsidRPr="001703D4">
              <w:rPr>
                <w:rFonts w:cs="Kalimati"/>
                <w:sz w:val="26"/>
                <w:szCs w:val="24"/>
              </w:rPr>
              <w:t>,</w:t>
            </w:r>
            <w:r w:rsidRPr="001703D4">
              <w:rPr>
                <w:rFonts w:cs="Kalimati" w:hint="cs"/>
                <w:sz w:val="26"/>
                <w:szCs w:val="24"/>
                <w:cs/>
              </w:rPr>
              <w:t xml:space="preserve"> छैन</w:t>
            </w:r>
            <w:r w:rsidRPr="001703D4">
              <w:rPr>
                <w:rFonts w:cs="Kalimati"/>
                <w:sz w:val="26"/>
                <w:szCs w:val="24"/>
              </w:rPr>
              <w:t xml:space="preserve">? </w:t>
            </w:r>
          </w:p>
        </w:tc>
        <w:tc>
          <w:tcPr>
            <w:tcW w:w="174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  <w:tc>
          <w:tcPr>
            <w:tcW w:w="215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</w:tr>
      <w:tr w:rsidR="00A729FE" w:rsidTr="00BE07AE">
        <w:trPr>
          <w:trHeight w:val="563"/>
        </w:trPr>
        <w:tc>
          <w:tcPr>
            <w:tcW w:w="855" w:type="dxa"/>
          </w:tcPr>
          <w:p w:rsidR="00A729FE" w:rsidRPr="001703D4" w:rsidRDefault="00A729FE" w:rsidP="00A729FE">
            <w:pPr>
              <w:pStyle w:val="ListParagraph"/>
              <w:ind w:left="0"/>
              <w:jc w:val="both"/>
              <w:rPr>
                <w:rFonts w:cs="Kalimati" w:hint="cs"/>
                <w:sz w:val="26"/>
                <w:szCs w:val="24"/>
                <w:cs/>
              </w:rPr>
            </w:pPr>
            <w:r w:rsidRPr="001703D4">
              <w:rPr>
                <w:rFonts w:cs="Kalimati" w:hint="cs"/>
                <w:sz w:val="26"/>
                <w:szCs w:val="24"/>
                <w:cs/>
              </w:rPr>
              <w:t>२.</w:t>
            </w:r>
          </w:p>
        </w:tc>
        <w:tc>
          <w:tcPr>
            <w:tcW w:w="4592" w:type="dxa"/>
          </w:tcPr>
          <w:p w:rsidR="00A729FE" w:rsidRPr="001703D4" w:rsidRDefault="00A729FE" w:rsidP="00A729FE">
            <w:pPr>
              <w:jc w:val="both"/>
              <w:rPr>
                <w:rFonts w:cs="Kalimati"/>
                <w:sz w:val="26"/>
                <w:szCs w:val="24"/>
              </w:rPr>
            </w:pPr>
            <w:r w:rsidRPr="001703D4">
              <w:rPr>
                <w:rFonts w:cs="Kalimati" w:hint="cs"/>
                <w:sz w:val="26"/>
                <w:szCs w:val="24"/>
                <w:cs/>
              </w:rPr>
              <w:t>क्वारेन्टाइनको क्षमता</w:t>
            </w:r>
          </w:p>
        </w:tc>
        <w:tc>
          <w:tcPr>
            <w:tcW w:w="174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  <w:tc>
          <w:tcPr>
            <w:tcW w:w="215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</w:tr>
      <w:tr w:rsidR="00A729FE" w:rsidTr="00BE07AE">
        <w:trPr>
          <w:trHeight w:val="542"/>
        </w:trPr>
        <w:tc>
          <w:tcPr>
            <w:tcW w:w="855" w:type="dxa"/>
          </w:tcPr>
          <w:p w:rsidR="00A729FE" w:rsidRPr="001703D4" w:rsidRDefault="00A729FE" w:rsidP="00A729FE">
            <w:pPr>
              <w:pStyle w:val="ListParagraph"/>
              <w:ind w:left="0"/>
              <w:jc w:val="both"/>
              <w:rPr>
                <w:rFonts w:cs="Kalimati" w:hint="cs"/>
                <w:sz w:val="26"/>
                <w:szCs w:val="24"/>
                <w:cs/>
              </w:rPr>
            </w:pPr>
            <w:r w:rsidRPr="001703D4">
              <w:rPr>
                <w:rFonts w:cs="Kalimati" w:hint="cs"/>
                <w:sz w:val="26"/>
                <w:szCs w:val="24"/>
                <w:cs/>
              </w:rPr>
              <w:t>३.</w:t>
            </w:r>
          </w:p>
        </w:tc>
        <w:tc>
          <w:tcPr>
            <w:tcW w:w="4592" w:type="dxa"/>
          </w:tcPr>
          <w:p w:rsidR="00A729FE" w:rsidRPr="001703D4" w:rsidRDefault="00A729FE" w:rsidP="00A729FE">
            <w:pPr>
              <w:jc w:val="both"/>
              <w:rPr>
                <w:rFonts w:cs="Kalimati" w:hint="cs"/>
                <w:sz w:val="26"/>
                <w:szCs w:val="24"/>
                <w:cs/>
              </w:rPr>
            </w:pPr>
            <w:r w:rsidRPr="001703D4">
              <w:rPr>
                <w:rFonts w:cs="Kalimati" w:hint="cs"/>
                <w:sz w:val="26"/>
                <w:szCs w:val="24"/>
                <w:cs/>
              </w:rPr>
              <w:t>क्वारेन्टाइनमा रहेका व्यक्तिको संख्या</w:t>
            </w:r>
          </w:p>
        </w:tc>
        <w:tc>
          <w:tcPr>
            <w:tcW w:w="174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  <w:tc>
          <w:tcPr>
            <w:tcW w:w="215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</w:tr>
      <w:tr w:rsidR="00A729FE" w:rsidTr="00BE07AE">
        <w:trPr>
          <w:trHeight w:val="563"/>
        </w:trPr>
        <w:tc>
          <w:tcPr>
            <w:tcW w:w="855" w:type="dxa"/>
          </w:tcPr>
          <w:p w:rsidR="00A729FE" w:rsidRPr="001703D4" w:rsidRDefault="00A729FE" w:rsidP="00A729FE">
            <w:pPr>
              <w:pStyle w:val="ListParagraph"/>
              <w:ind w:left="0"/>
              <w:jc w:val="both"/>
              <w:rPr>
                <w:rFonts w:cs="Kalimati" w:hint="cs"/>
                <w:sz w:val="26"/>
                <w:szCs w:val="24"/>
                <w:cs/>
              </w:rPr>
            </w:pPr>
            <w:r w:rsidRPr="001703D4">
              <w:rPr>
                <w:rFonts w:cs="Kalimati" w:hint="cs"/>
                <w:sz w:val="26"/>
                <w:szCs w:val="24"/>
                <w:cs/>
              </w:rPr>
              <w:t>४.</w:t>
            </w:r>
          </w:p>
        </w:tc>
        <w:tc>
          <w:tcPr>
            <w:tcW w:w="4592" w:type="dxa"/>
          </w:tcPr>
          <w:p w:rsidR="00A729FE" w:rsidRPr="001703D4" w:rsidRDefault="00A729FE" w:rsidP="00A729FE">
            <w:pPr>
              <w:jc w:val="both"/>
              <w:rPr>
                <w:rFonts w:cs="Kalimati" w:hint="cs"/>
                <w:sz w:val="26"/>
                <w:szCs w:val="24"/>
                <w:cs/>
              </w:rPr>
            </w:pPr>
            <w:r w:rsidRPr="001703D4">
              <w:rPr>
                <w:rFonts w:cs="Kalimati"/>
                <w:sz w:val="26"/>
                <w:szCs w:val="24"/>
              </w:rPr>
              <w:t xml:space="preserve">Isolation </w:t>
            </w:r>
            <w:r w:rsidRPr="001703D4">
              <w:rPr>
                <w:rFonts w:cs="Kalimati" w:hint="cs"/>
                <w:sz w:val="26"/>
                <w:szCs w:val="24"/>
                <w:cs/>
              </w:rPr>
              <w:t xml:space="preserve">कक्ष </w:t>
            </w:r>
          </w:p>
        </w:tc>
        <w:tc>
          <w:tcPr>
            <w:tcW w:w="174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  <w:tc>
          <w:tcPr>
            <w:tcW w:w="215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</w:tr>
      <w:tr w:rsidR="00A729FE" w:rsidTr="00BE07AE">
        <w:trPr>
          <w:trHeight w:val="542"/>
        </w:trPr>
        <w:tc>
          <w:tcPr>
            <w:tcW w:w="855" w:type="dxa"/>
          </w:tcPr>
          <w:p w:rsidR="00A729FE" w:rsidRPr="001703D4" w:rsidRDefault="00A729FE" w:rsidP="00A729FE">
            <w:pPr>
              <w:pStyle w:val="ListParagraph"/>
              <w:ind w:left="0"/>
              <w:jc w:val="both"/>
              <w:rPr>
                <w:rFonts w:cs="Kalimati" w:hint="cs"/>
                <w:sz w:val="26"/>
                <w:szCs w:val="24"/>
                <w:cs/>
              </w:rPr>
            </w:pPr>
            <w:r w:rsidRPr="001703D4">
              <w:rPr>
                <w:rFonts w:cs="Kalimati" w:hint="cs"/>
                <w:sz w:val="26"/>
                <w:szCs w:val="24"/>
                <w:cs/>
              </w:rPr>
              <w:t>५.</w:t>
            </w:r>
          </w:p>
        </w:tc>
        <w:tc>
          <w:tcPr>
            <w:tcW w:w="4592" w:type="dxa"/>
          </w:tcPr>
          <w:p w:rsidR="00A729FE" w:rsidRPr="001703D4" w:rsidRDefault="00A729FE" w:rsidP="00A729FE">
            <w:pPr>
              <w:jc w:val="both"/>
              <w:rPr>
                <w:rFonts w:cs="Kalimati"/>
                <w:sz w:val="26"/>
                <w:szCs w:val="24"/>
              </w:rPr>
            </w:pPr>
            <w:r w:rsidRPr="001703D4">
              <w:rPr>
                <w:rFonts w:cs="Kalimati"/>
                <w:sz w:val="26"/>
                <w:szCs w:val="24"/>
              </w:rPr>
              <w:t xml:space="preserve">Isolation </w:t>
            </w:r>
            <w:r w:rsidRPr="001703D4">
              <w:rPr>
                <w:rFonts w:cs="Kalimati" w:hint="cs"/>
                <w:sz w:val="26"/>
                <w:szCs w:val="24"/>
                <w:cs/>
              </w:rPr>
              <w:t>कक्षको क्षमता</w:t>
            </w:r>
          </w:p>
        </w:tc>
        <w:tc>
          <w:tcPr>
            <w:tcW w:w="174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  <w:tc>
          <w:tcPr>
            <w:tcW w:w="215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</w:tr>
      <w:tr w:rsidR="00A729FE" w:rsidTr="00BE07AE">
        <w:trPr>
          <w:trHeight w:val="542"/>
        </w:trPr>
        <w:tc>
          <w:tcPr>
            <w:tcW w:w="855" w:type="dxa"/>
          </w:tcPr>
          <w:p w:rsidR="00A729FE" w:rsidRPr="001703D4" w:rsidRDefault="00A729FE" w:rsidP="00A729FE">
            <w:pPr>
              <w:pStyle w:val="ListParagraph"/>
              <w:ind w:left="0"/>
              <w:jc w:val="both"/>
              <w:rPr>
                <w:rFonts w:cs="Kalimati" w:hint="cs"/>
                <w:sz w:val="26"/>
                <w:szCs w:val="24"/>
                <w:cs/>
              </w:rPr>
            </w:pPr>
            <w:r>
              <w:rPr>
                <w:rFonts w:cs="Kalimati" w:hint="cs"/>
                <w:sz w:val="26"/>
                <w:szCs w:val="24"/>
                <w:cs/>
              </w:rPr>
              <w:t>६.</w:t>
            </w:r>
          </w:p>
        </w:tc>
        <w:tc>
          <w:tcPr>
            <w:tcW w:w="4592" w:type="dxa"/>
          </w:tcPr>
          <w:p w:rsidR="00A729FE" w:rsidRPr="001703D4" w:rsidRDefault="00A729FE" w:rsidP="00A729FE">
            <w:pPr>
              <w:jc w:val="both"/>
              <w:rPr>
                <w:rFonts w:cs="Kalimati" w:hint="cs"/>
                <w:sz w:val="26"/>
                <w:szCs w:val="24"/>
              </w:rPr>
            </w:pPr>
            <w:r w:rsidRPr="001703D4">
              <w:rPr>
                <w:rFonts w:cs="Kalimati"/>
                <w:sz w:val="26"/>
                <w:szCs w:val="24"/>
              </w:rPr>
              <w:t xml:space="preserve">Isolation </w:t>
            </w:r>
            <w:r>
              <w:rPr>
                <w:rFonts w:cs="Kalimati" w:hint="cs"/>
                <w:sz w:val="26"/>
                <w:szCs w:val="24"/>
                <w:cs/>
              </w:rPr>
              <w:t xml:space="preserve">कक्षमा रहेको </w:t>
            </w:r>
            <w:r w:rsidRPr="001703D4">
              <w:rPr>
                <w:rFonts w:cs="Kalimati" w:hint="cs"/>
                <w:sz w:val="26"/>
                <w:szCs w:val="24"/>
                <w:cs/>
              </w:rPr>
              <w:t>व्यक्ति</w:t>
            </w:r>
            <w:r>
              <w:rPr>
                <w:rFonts w:cs="Kalimati" w:hint="cs"/>
                <w:sz w:val="26"/>
                <w:szCs w:val="24"/>
                <w:cs/>
              </w:rPr>
              <w:t>को</w:t>
            </w:r>
            <w:r w:rsidRPr="001703D4">
              <w:rPr>
                <w:rFonts w:cs="Kalimati" w:hint="cs"/>
                <w:sz w:val="26"/>
                <w:szCs w:val="24"/>
                <w:cs/>
              </w:rPr>
              <w:t xml:space="preserve"> संख्या</w:t>
            </w:r>
          </w:p>
        </w:tc>
        <w:tc>
          <w:tcPr>
            <w:tcW w:w="174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  <w:tc>
          <w:tcPr>
            <w:tcW w:w="2158" w:type="dxa"/>
          </w:tcPr>
          <w:p w:rsidR="00A729FE" w:rsidRDefault="00A729FE" w:rsidP="00A729FE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</w:rPr>
            </w:pPr>
          </w:p>
        </w:tc>
      </w:tr>
    </w:tbl>
    <w:p w:rsidR="00AF0F48" w:rsidRDefault="00AF0F48" w:rsidP="00AF0F48">
      <w:pPr>
        <w:pStyle w:val="ListParagraph"/>
        <w:jc w:val="both"/>
        <w:rPr>
          <w:rFonts w:hint="cs"/>
          <w:sz w:val="26"/>
          <w:szCs w:val="24"/>
        </w:rPr>
      </w:pPr>
    </w:p>
    <w:p w:rsidR="005322F9" w:rsidRPr="00A729FE" w:rsidRDefault="005322F9" w:rsidP="00A729FE">
      <w:pPr>
        <w:pStyle w:val="ListParagraph"/>
        <w:numPr>
          <w:ilvl w:val="0"/>
          <w:numId w:val="4"/>
        </w:numPr>
        <w:jc w:val="both"/>
        <w:rPr>
          <w:sz w:val="26"/>
          <w:szCs w:val="24"/>
        </w:rPr>
      </w:pPr>
      <w:r w:rsidRPr="00A729FE">
        <w:rPr>
          <w:rFonts w:hint="cs"/>
          <w:sz w:val="26"/>
          <w:szCs w:val="24"/>
          <w:cs/>
        </w:rPr>
        <w:t>भारत वा अन्य मुलुकबाट भर्खरै तपाइको स्थानीय तहमा आएका व्यक्तिहरुको वडा अनुसार संख्या कति छ</w:t>
      </w:r>
      <w:r w:rsidRPr="00A729FE">
        <w:rPr>
          <w:sz w:val="26"/>
          <w:szCs w:val="24"/>
        </w:rPr>
        <w:t>?</w:t>
      </w:r>
    </w:p>
    <w:tbl>
      <w:tblPr>
        <w:tblStyle w:val="TableGrid"/>
        <w:tblW w:w="9279" w:type="dxa"/>
        <w:tblInd w:w="720" w:type="dxa"/>
        <w:tblLook w:val="04A0" w:firstRow="1" w:lastRow="0" w:firstColumn="1" w:lastColumn="0" w:noHBand="0" w:noVBand="1"/>
      </w:tblPr>
      <w:tblGrid>
        <w:gridCol w:w="996"/>
        <w:gridCol w:w="3459"/>
        <w:gridCol w:w="2290"/>
        <w:gridCol w:w="2534"/>
      </w:tblGrid>
      <w:tr w:rsidR="00BE07AE" w:rsidRPr="00BE07AE" w:rsidTr="00BE07AE">
        <w:trPr>
          <w:trHeight w:val="611"/>
        </w:trPr>
        <w:tc>
          <w:tcPr>
            <w:tcW w:w="996" w:type="dxa"/>
          </w:tcPr>
          <w:p w:rsidR="00BE07AE" w:rsidRPr="002F0195" w:rsidRDefault="00BE07AE" w:rsidP="007A05AA">
            <w:pPr>
              <w:pStyle w:val="ListParagraph"/>
              <w:ind w:left="0"/>
              <w:jc w:val="both"/>
              <w:rPr>
                <w:b/>
                <w:bCs/>
                <w:sz w:val="26"/>
                <w:szCs w:val="24"/>
                <w:cs/>
              </w:rPr>
            </w:pPr>
            <w:r w:rsidRPr="002F0195">
              <w:rPr>
                <w:rFonts w:hint="cs"/>
                <w:b/>
                <w:bCs/>
                <w:sz w:val="26"/>
                <w:szCs w:val="24"/>
                <w:cs/>
              </w:rPr>
              <w:t>सि.नं.</w:t>
            </w:r>
          </w:p>
        </w:tc>
        <w:tc>
          <w:tcPr>
            <w:tcW w:w="3459" w:type="dxa"/>
          </w:tcPr>
          <w:p w:rsidR="00BE07AE" w:rsidRPr="002F0195" w:rsidRDefault="00BE07AE" w:rsidP="007A05AA">
            <w:pPr>
              <w:pStyle w:val="ListParagraph"/>
              <w:ind w:left="0"/>
              <w:jc w:val="both"/>
              <w:rPr>
                <w:b/>
                <w:bCs/>
                <w:sz w:val="26"/>
                <w:szCs w:val="24"/>
                <w:cs/>
              </w:rPr>
            </w:pPr>
            <w:r w:rsidRPr="002F0195">
              <w:rPr>
                <w:rFonts w:hint="cs"/>
                <w:b/>
                <w:bCs/>
                <w:sz w:val="26"/>
                <w:szCs w:val="24"/>
                <w:cs/>
              </w:rPr>
              <w:t>मुलुक</w:t>
            </w:r>
          </w:p>
        </w:tc>
        <w:tc>
          <w:tcPr>
            <w:tcW w:w="2290" w:type="dxa"/>
          </w:tcPr>
          <w:p w:rsidR="00BE07AE" w:rsidRPr="002F0195" w:rsidRDefault="00BE07AE" w:rsidP="007A05AA">
            <w:pPr>
              <w:pStyle w:val="ListParagraph"/>
              <w:ind w:left="0"/>
              <w:jc w:val="both"/>
              <w:rPr>
                <w:b/>
                <w:bCs/>
                <w:sz w:val="26"/>
                <w:szCs w:val="24"/>
                <w:cs/>
              </w:rPr>
            </w:pPr>
            <w:r w:rsidRPr="002F0195">
              <w:rPr>
                <w:rFonts w:hint="cs"/>
                <w:b/>
                <w:bCs/>
                <w:sz w:val="26"/>
                <w:szCs w:val="24"/>
                <w:cs/>
              </w:rPr>
              <w:t>आएको संख्या</w:t>
            </w:r>
          </w:p>
        </w:tc>
        <w:tc>
          <w:tcPr>
            <w:tcW w:w="2534" w:type="dxa"/>
          </w:tcPr>
          <w:p w:rsidR="00BE07AE" w:rsidRPr="002F0195" w:rsidRDefault="00BE07AE" w:rsidP="007A05AA">
            <w:pPr>
              <w:pStyle w:val="ListParagraph"/>
              <w:ind w:left="0"/>
              <w:jc w:val="both"/>
              <w:rPr>
                <w:b/>
                <w:bCs/>
                <w:sz w:val="26"/>
                <w:szCs w:val="24"/>
              </w:rPr>
            </w:pPr>
            <w:r w:rsidRPr="002F0195">
              <w:rPr>
                <w:rFonts w:hint="cs"/>
                <w:b/>
                <w:bCs/>
                <w:sz w:val="26"/>
                <w:szCs w:val="24"/>
                <w:cs/>
              </w:rPr>
              <w:t>वडा नं.</w:t>
            </w:r>
          </w:p>
        </w:tc>
      </w:tr>
      <w:tr w:rsidR="00BE07AE" w:rsidRPr="00BE07AE" w:rsidTr="00BE07AE">
        <w:trPr>
          <w:trHeight w:val="588"/>
        </w:trPr>
        <w:tc>
          <w:tcPr>
            <w:tcW w:w="996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3459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290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534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</w:tr>
      <w:tr w:rsidR="00BE07AE" w:rsidRPr="00BE07AE" w:rsidTr="00BE07AE">
        <w:trPr>
          <w:trHeight w:val="611"/>
        </w:trPr>
        <w:tc>
          <w:tcPr>
            <w:tcW w:w="996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3459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290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534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</w:tr>
      <w:tr w:rsidR="00BE07AE" w:rsidRPr="00BE07AE" w:rsidTr="00BE07AE">
        <w:trPr>
          <w:trHeight w:val="588"/>
        </w:trPr>
        <w:tc>
          <w:tcPr>
            <w:tcW w:w="996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3459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290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534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</w:tr>
      <w:tr w:rsidR="00BE07AE" w:rsidRPr="00BE07AE" w:rsidTr="00BE07AE">
        <w:trPr>
          <w:trHeight w:val="611"/>
        </w:trPr>
        <w:tc>
          <w:tcPr>
            <w:tcW w:w="996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3459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290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534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</w:tr>
      <w:tr w:rsidR="00BE07AE" w:rsidRPr="00BE07AE" w:rsidTr="00BE07AE">
        <w:trPr>
          <w:trHeight w:val="588"/>
        </w:trPr>
        <w:tc>
          <w:tcPr>
            <w:tcW w:w="996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3459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290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534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</w:tr>
      <w:tr w:rsidR="00BE07AE" w:rsidRPr="00BE07AE" w:rsidTr="00BE07AE">
        <w:trPr>
          <w:trHeight w:val="588"/>
        </w:trPr>
        <w:tc>
          <w:tcPr>
            <w:tcW w:w="996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3459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290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534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</w:tr>
      <w:tr w:rsidR="00BE07AE" w:rsidRPr="00BE07AE" w:rsidTr="00BE07AE">
        <w:trPr>
          <w:trHeight w:val="588"/>
        </w:trPr>
        <w:tc>
          <w:tcPr>
            <w:tcW w:w="996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3459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290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  <w:tc>
          <w:tcPr>
            <w:tcW w:w="2534" w:type="dxa"/>
          </w:tcPr>
          <w:p w:rsidR="00BE07AE" w:rsidRPr="00BE07AE" w:rsidRDefault="00BE07AE" w:rsidP="007A05AA">
            <w:pPr>
              <w:pStyle w:val="ListParagraph"/>
              <w:ind w:left="0"/>
              <w:jc w:val="both"/>
              <w:rPr>
                <w:rFonts w:hint="cs"/>
                <w:sz w:val="26"/>
                <w:szCs w:val="24"/>
                <w:cs/>
              </w:rPr>
            </w:pPr>
          </w:p>
        </w:tc>
      </w:tr>
    </w:tbl>
    <w:p w:rsidR="005322F9" w:rsidRDefault="005322F9" w:rsidP="005322F9">
      <w:pPr>
        <w:pStyle w:val="ListParagraph"/>
        <w:jc w:val="both"/>
        <w:rPr>
          <w:sz w:val="26"/>
          <w:szCs w:val="24"/>
        </w:rPr>
      </w:pPr>
    </w:p>
    <w:tbl>
      <w:tblPr>
        <w:tblStyle w:val="TableGrid"/>
        <w:tblW w:w="9450" w:type="dxa"/>
        <w:tblInd w:w="625" w:type="dxa"/>
        <w:tblLook w:val="04A0" w:firstRow="1" w:lastRow="0" w:firstColumn="1" w:lastColumn="0" w:noHBand="0" w:noVBand="1"/>
      </w:tblPr>
      <w:tblGrid>
        <w:gridCol w:w="9450"/>
      </w:tblGrid>
      <w:tr w:rsidR="00BE07AE" w:rsidRPr="00BE07AE" w:rsidTr="00A729FE">
        <w:trPr>
          <w:trHeight w:val="2510"/>
        </w:trPr>
        <w:tc>
          <w:tcPr>
            <w:tcW w:w="9450" w:type="dxa"/>
          </w:tcPr>
          <w:p w:rsidR="00BE07AE" w:rsidRPr="00A729FE" w:rsidRDefault="00BE07AE" w:rsidP="00A729FE">
            <w:pPr>
              <w:pStyle w:val="ListParagraph"/>
              <w:numPr>
                <w:ilvl w:val="0"/>
                <w:numId w:val="4"/>
              </w:numPr>
              <w:ind w:left="342"/>
              <w:jc w:val="both"/>
              <w:rPr>
                <w:rFonts w:hint="cs"/>
                <w:sz w:val="26"/>
                <w:szCs w:val="24"/>
                <w:cs/>
              </w:rPr>
            </w:pPr>
            <w:r w:rsidRPr="00A729FE">
              <w:rPr>
                <w:sz w:val="26"/>
                <w:szCs w:val="24"/>
              </w:rPr>
              <w:t xml:space="preserve">Lock Down </w:t>
            </w:r>
            <w:r w:rsidRPr="00A729FE">
              <w:rPr>
                <w:rFonts w:hint="cs"/>
                <w:sz w:val="26"/>
                <w:szCs w:val="24"/>
                <w:cs/>
              </w:rPr>
              <w:t>का कारणले काम गर्न नपाएर दैनिक गुजारा गर्न नसक्नेको संख्या कति छ</w:t>
            </w:r>
            <w:r w:rsidRPr="00A729FE">
              <w:rPr>
                <w:sz w:val="26"/>
                <w:szCs w:val="24"/>
              </w:rPr>
              <w:t>?</w:t>
            </w:r>
            <w:r w:rsidRPr="00A729FE">
              <w:rPr>
                <w:rFonts w:hint="cs"/>
                <w:sz w:val="26"/>
                <w:szCs w:val="24"/>
                <w:cs/>
              </w:rPr>
              <w:t xml:space="preserve"> तिनीहरुका लागि तपाईको स्थानीय तहले के व्यवस्था गरेको छ</w:t>
            </w:r>
            <w:r w:rsidRPr="00A729FE">
              <w:rPr>
                <w:sz w:val="26"/>
                <w:szCs w:val="24"/>
              </w:rPr>
              <w:t>?</w:t>
            </w:r>
          </w:p>
        </w:tc>
      </w:tr>
    </w:tbl>
    <w:p w:rsidR="005322F9" w:rsidRPr="00593BA3" w:rsidRDefault="005322F9" w:rsidP="00593BA3">
      <w:pPr>
        <w:jc w:val="both"/>
        <w:rPr>
          <w:rFonts w:hint="cs"/>
          <w:sz w:val="26"/>
          <w:szCs w:val="24"/>
        </w:rPr>
      </w:pPr>
      <w:bookmarkStart w:id="0" w:name="_GoBack"/>
      <w:bookmarkEnd w:id="0"/>
    </w:p>
    <w:sectPr w:rsidR="005322F9" w:rsidRPr="00593BA3" w:rsidSect="002F0195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525D6"/>
    <w:multiLevelType w:val="hybridMultilevel"/>
    <w:tmpl w:val="69821674"/>
    <w:lvl w:ilvl="0" w:tplc="20E2F2E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B1353"/>
    <w:multiLevelType w:val="hybridMultilevel"/>
    <w:tmpl w:val="A17CC0A6"/>
    <w:lvl w:ilvl="0" w:tplc="044EA392">
      <w:start w:val="1"/>
      <w:numFmt w:val="hindiNumbers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7104E7"/>
    <w:multiLevelType w:val="hybridMultilevel"/>
    <w:tmpl w:val="0A3E6E18"/>
    <w:lvl w:ilvl="0" w:tplc="A3B87DA0">
      <w:start w:val="6"/>
      <w:numFmt w:val="hindiNumbers"/>
      <w:lvlText w:val="%1.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F66F7"/>
    <w:multiLevelType w:val="hybridMultilevel"/>
    <w:tmpl w:val="1DC21558"/>
    <w:lvl w:ilvl="0" w:tplc="7E3C2440">
      <w:start w:val="7"/>
      <w:numFmt w:val="hindiNumbers"/>
      <w:lvlText w:val="%1.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F9"/>
    <w:rsid w:val="002F0195"/>
    <w:rsid w:val="005322F9"/>
    <w:rsid w:val="0054066D"/>
    <w:rsid w:val="00593BA3"/>
    <w:rsid w:val="00A729FE"/>
    <w:rsid w:val="00AF0F48"/>
    <w:rsid w:val="00AF7853"/>
    <w:rsid w:val="00BE07AE"/>
    <w:rsid w:val="00C0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6BC48-88EF-4F18-95F3-3CC2AB9C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2F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F9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AF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0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2020-03-29T08:52:00Z</cp:lastPrinted>
  <dcterms:created xsi:type="dcterms:W3CDTF">2020-03-29T09:20:00Z</dcterms:created>
  <dcterms:modified xsi:type="dcterms:W3CDTF">2020-03-29T09:20:00Z</dcterms:modified>
</cp:coreProperties>
</file>